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D5688" w:rsidRDefault="00247897" w:rsidP="00247897">
      <w:pPr>
        <w:ind w:firstLineChars="125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2020第七届全球新电商大会暨杭州网红直播电商博览会</w:t>
      </w:r>
    </w:p>
    <w:p w:rsidR="007D5688" w:rsidRDefault="00247897">
      <w:pPr>
        <w:pStyle w:val="a0"/>
        <w:rPr>
          <w:rFonts w:eastAsiaTheme="minorEastAsia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同期举办：2020第七届杭州国际新零售微商及社交电商博览会</w:t>
      </w:r>
    </w:p>
    <w:p w:rsidR="007D5688" w:rsidRDefault="00247897">
      <w:pPr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时间：2020年12月29日-2020年12月31日</w:t>
      </w:r>
    </w:p>
    <w:p w:rsidR="007D5688" w:rsidRDefault="00247897">
      <w:pPr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地址：杭州国际博览中心</w:t>
      </w:r>
    </w:p>
    <w:p w:rsidR="007D5688" w:rsidRDefault="00247897">
      <w:pPr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规模：42000平方米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br/>
      </w:r>
    </w:p>
    <w:p w:rsidR="007D5688" w:rsidRDefault="00247897" w:rsidP="00247897">
      <w:pPr>
        <w:ind w:leftChars="170" w:left="1897" w:hangingChars="592" w:hanging="1421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主办单位： 杭州市电子商务协会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br/>
        <w:t>杭州网红产品博览会组委会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br/>
        <w:t>上海吉炎展览服务有限公司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br/>
        <w:t>杭州喆炎展览有限公司</w:t>
      </w:r>
    </w:p>
    <w:p w:rsidR="007D5688" w:rsidRDefault="00247897">
      <w:pPr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协办单位：杭州市电子商务促进会、杭州市市场营销协会、辽宁省工商联文化创意产业商会、佛山市跨境电子商务协会，常州市电子商务协会,河南省网络营销协会…….</w:t>
      </w:r>
    </w:p>
    <w:p w:rsidR="007D5688" w:rsidRDefault="00247897">
      <w:pPr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承办单位：杭州喆炎展览有限公司、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br/>
        <w:t xml:space="preserve">　展会概括：</w:t>
      </w:r>
    </w:p>
    <w:p w:rsidR="007D5688" w:rsidRDefault="00247897">
      <w:pPr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　　5G时代的到来，网速的制约被彻底破除，直播及短视频都会迎来高速发展，逐步成为人们的生活消费形式，可以说是 “无视频，不生活”。直播大战将进一步升级，得直播者得天下!</w:t>
      </w:r>
    </w:p>
    <w:p w:rsidR="007D5688" w:rsidRDefault="00247897">
      <w:pPr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“网红+直播+品牌”的功能，相较于传统的广告形式，网红直播以可视化优势、直观性、软性植入、内容灵活、互动性高以及更加丰富多元化的营销服务，让用户更真切的感受到了品牌传递的情绪共鸣，带来了多元化的盈利模式，在5G媒体爆发的的基础上，网红直播在相互竞争中快速发展，而带有网红系的品牌展示也将成为主流，正成为当前互联网时代最大的风口。</w:t>
      </w:r>
    </w:p>
    <w:p w:rsidR="007D5688" w:rsidRDefault="00247897">
      <w:pPr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2020第七届全球新电商大会暨杭州网红直播电商博览会，将于12月29日-31日，杭州国际博览中心召开，本次展会是由杭州市电子商务协会，杭州网红产业链博览会组委会，上海吉炎展览服务有限公司，杭州喆炎展览有限公司主办，大会地点设在电商之都杭州，借助杭州电商优势，打造网红经济产业链最大盛会。本次博览会展出面积42000平方，4大展馆、1200+家知名企业、数百家行业媒体争相报道，将吸引网红等专业观众10万多人次洽谈合作，数百万人观看直播，助力提升参展品牌曝光度。本次大会将继续围绕新电商、新零售、新渠道、新风口为主题，聚焦中国新消费窗口红利期带来的数字创新、渠道变革，全面解读数字化、直播平台和社群经济与新零售、新电商的整合趋势，致力于打造电商、直播电商、社交电商、微商 、社群/社区电商等全产业链的电商盛会。</w:t>
      </w:r>
    </w:p>
    <w:p w:rsidR="007D5688" w:rsidRDefault="00247897">
      <w:pPr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lastRenderedPageBreak/>
        <w:t>上届部分参展商：淘宝，拼多多，京东，闲鱼，阿里巴巴，红豆角，特抱抱，有播，看点直播，益企播，无敌主播，抖音，快手，小红书，谦寻、香帝缘、尼彩文化、纳斯、美腕、构美、卓亚传媒、明睿传媒、寰亚、刺猬自媒体、漫溢、梵维、集淘、如懿、一诗二话、阿卡丽、红了吗、飞鹿、睿趣、淘天、西多、本新文化、买手传媒、红秀、漫秀、多红达人、猎海、领诺、金久星、火星、维金纳、波罗密、豚首娱乐、耀源、十涩传媒、微格、墨臣、朋尼、万商堂直播、达达克、百寻、星钥文化、晨聚、西芙、品尚文化、梦聚、摩登、泊菲客特、麦芽、蒜泥互动、万引文化、九华传媒、叶子娱乐、妈妈觅呀、星秀、近水思鱼、幕薏传媒、乐淘、恒兴、贝盈、颜预文化、艺海天承、美尚会、胤嘉、抖猫娱乐、四季青、特特传媒、金桔、哈淘、星游娱乐、米典电商服务，隆泰、沐梵、丹萨、顶新文化、新镜界、微赢、凌秀、鼎枢、新逻辑、英塞、天瞳、象创、英模、美鱼传播、优娃、联合思创、东阿阿胶、时代集团、森澜生物、百合生物、维卓生物、艾兰得、一然生物、上海润盈、江苏远森、中科嘉亿、同仁堂、富味健康、源本健康、仁和集团 、悦淘、美国橘袋、大洲新燕、威士雅、麦鑫利、丁布儿、河北恒源、雅思、犊犟、山西征弘、臻味坊、渔家翁、台盛、辣魔王、美生、广运、广乐购、双马、和夫、维宾、梦达、金贝摄影、万里牛、神牛摄影器材、南光影视、锐鹰、姆珉网络、麻泉子、蚊子会、小满伍月、特美刻、康丽数码、华威、骏辉食品、惠源、香飘飘、日照尊诚、家嫂、骏辉食品、小吃客、益瑞生物、微盟、众一食品等1000多家知名企业亮相展会。</w:t>
      </w:r>
    </w:p>
    <w:p w:rsidR="007D5688" w:rsidRDefault="007D5688">
      <w:pPr>
        <w:rPr>
          <w:rFonts w:asciiTheme="minorEastAsia" w:eastAsiaTheme="minorEastAsia" w:hAnsiTheme="minorEastAsia" w:cstheme="minorEastAsia"/>
          <w:sz w:val="24"/>
          <w:szCs w:val="24"/>
        </w:rPr>
      </w:pPr>
    </w:p>
    <w:p w:rsidR="007D5688" w:rsidRDefault="00247897">
      <w:pPr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参展优势：　</w:t>
      </w:r>
    </w:p>
    <w:p w:rsidR="007D5688" w:rsidRDefault="00247897">
      <w:pPr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1、整合数百家主流和行业媒体资源，最大化曝光(本次博览会注重对展商产品的塑造和宣传推广，且拥有庞大的媒体资源数据库。整合媒体资源及一切有关资源，让您的品牌从竞争中脱颖而出，对品牌进行全方位、多角度、立体化宣传报道，在展前、展中、展后的系列报道中持续强化品牌影响力，搜罗潜在客户线索，提供真正有效的投资回报)</w:t>
      </w:r>
    </w:p>
    <w:p w:rsidR="007D5688" w:rsidRDefault="00247897">
      <w:pPr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　　2、数万名网红、数百家行业知名媒体齐聚展会现场，可以零距离洽谈对接合作</w:t>
      </w:r>
    </w:p>
    <w:p w:rsidR="007D5688" w:rsidRDefault="00247897">
      <w:pPr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　　3、为参展企业打造展示、宣传、洽谈、合作等一站式服务，帮助企业获得全球最全面、最专业、最顶尖的网红行业的分享和拓宽视界，扩展人脉，了解行业最新资讯。</w:t>
      </w:r>
    </w:p>
    <w:p w:rsidR="007D5688" w:rsidRDefault="00247897">
      <w:pPr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展会范围：</w:t>
      </w:r>
    </w:p>
    <w:p w:rsidR="007D5688" w:rsidRDefault="00247897">
      <w:pPr>
        <w:pStyle w:val="a0"/>
        <w:numPr>
          <w:ilvl w:val="0"/>
          <w:numId w:val="1"/>
        </w:numPr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精品网货品牌商、ODM/OEM工厂、创意礼品</w:t>
      </w:r>
    </w:p>
    <w:p w:rsidR="007D5688" w:rsidRDefault="00247897">
      <w:pPr>
        <w:pStyle w:val="a0"/>
        <w:numPr>
          <w:ilvl w:val="0"/>
          <w:numId w:val="1"/>
        </w:numPr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网红直播设备及技术</w:t>
      </w:r>
    </w:p>
    <w:p w:rsidR="007D5688" w:rsidRDefault="00247897">
      <w:pPr>
        <w:pStyle w:val="a0"/>
        <w:numPr>
          <w:ilvl w:val="0"/>
          <w:numId w:val="1"/>
        </w:numPr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网红服务机构</w:t>
      </w:r>
    </w:p>
    <w:p w:rsidR="007D5688" w:rsidRDefault="00247897">
      <w:pPr>
        <w:pStyle w:val="a0"/>
        <w:numPr>
          <w:ilvl w:val="0"/>
          <w:numId w:val="1"/>
        </w:numPr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lastRenderedPageBreak/>
        <w:t>知名直播电商平台及服务商</w:t>
      </w:r>
    </w:p>
    <w:p w:rsidR="007D5688" w:rsidRDefault="00247897">
      <w:pPr>
        <w:pStyle w:val="a0"/>
        <w:numPr>
          <w:ilvl w:val="0"/>
          <w:numId w:val="1"/>
        </w:numPr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直播电商、社交电商、跨境电商、新零售微商、直销电商、农村电商.....</w:t>
      </w:r>
    </w:p>
    <w:p w:rsidR="007D5688" w:rsidRDefault="00247897">
      <w:pPr>
        <w:pStyle w:val="a0"/>
        <w:numPr>
          <w:ilvl w:val="0"/>
          <w:numId w:val="1"/>
        </w:numPr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电子商务示范城市、基地</w:t>
      </w:r>
    </w:p>
    <w:p w:rsidR="007D5688" w:rsidRDefault="00247897">
      <w:pPr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br/>
        <w:t xml:space="preserve">  观众群体：电商卖家、MCN机构、直播平台、网红达人、新零售渠道、社交电商渠道、社群/社区团购、跨境电商渠道、商超连锁店、电商平台及服务商、线上线下代理商分销商、行业协会及媒体</w:t>
      </w:r>
    </w:p>
    <w:p w:rsidR="007D5688" w:rsidRDefault="007D5688">
      <w:pPr>
        <w:pStyle w:val="a5"/>
        <w:shd w:val="clear" w:color="auto" w:fill="FFFFFF"/>
        <w:spacing w:before="75" w:after="75" w:line="270" w:lineRule="atLeast"/>
        <w:rPr>
          <w:b/>
          <w:color w:val="000000" w:themeColor="text1"/>
        </w:rPr>
      </w:pPr>
    </w:p>
    <w:p w:rsidR="007D5688" w:rsidRDefault="007D5688">
      <w:pPr>
        <w:rPr>
          <w:rFonts w:asciiTheme="minorEastAsia" w:eastAsiaTheme="minorEastAsia" w:hAnsiTheme="minorEastAsia" w:cstheme="minorEastAsia"/>
          <w:sz w:val="24"/>
          <w:szCs w:val="24"/>
        </w:rPr>
      </w:pPr>
    </w:p>
    <w:p w:rsidR="007D5688" w:rsidRDefault="00247897">
      <w:pPr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　　同期活动：</w:t>
      </w:r>
    </w:p>
    <w:p w:rsidR="007D5688" w:rsidRDefault="007D5688">
      <w:pPr>
        <w:rPr>
          <w:rFonts w:asciiTheme="minorEastAsia" w:eastAsiaTheme="minorEastAsia" w:hAnsiTheme="minorEastAsia" w:cstheme="minorEastAsia"/>
          <w:sz w:val="24"/>
          <w:szCs w:val="24"/>
        </w:rPr>
      </w:pPr>
    </w:p>
    <w:p w:rsidR="007D5688" w:rsidRDefault="00247897">
      <w:pPr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2020第七届全球新电商大会</w:t>
      </w:r>
    </w:p>
    <w:p w:rsidR="007D5688" w:rsidRDefault="00247897">
      <w:pPr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2020中国网红经济产业发展大会</w:t>
      </w:r>
    </w:p>
    <w:p w:rsidR="007D5688" w:rsidRDefault="00247897">
      <w:pPr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2020中国网红直播带货峰会</w:t>
      </w:r>
    </w:p>
    <w:p w:rsidR="007D5688" w:rsidRDefault="00247897">
      <w:pPr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2020中国社交网红营销高峰论坛</w:t>
      </w:r>
    </w:p>
    <w:p w:rsidR="007D5688" w:rsidRDefault="00247897" w:rsidP="00247897">
      <w:pPr>
        <w:ind w:leftChars="85" w:left="238" w:firstLineChars="7" w:firstLine="17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2020中国网红新品发布会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br/>
        <w:t>2020杭州新零售微商及社交电商峰会</w:t>
      </w:r>
    </w:p>
    <w:p w:rsidR="007D5688" w:rsidRDefault="00247897">
      <w:pPr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　　综合费用：</w:t>
      </w:r>
    </w:p>
    <w:p w:rsidR="007D5688" w:rsidRDefault="00247897">
      <w:pPr>
        <w:ind w:firstLine="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A区豪华标准展位13800/9平方   B区普通标准展位9800/9平方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br/>
        <w:t>光地1280/平方，(36平方起租)</w:t>
      </w:r>
    </w:p>
    <w:p w:rsidR="007D5688" w:rsidRDefault="00247897">
      <w:pPr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会刊广告：(人民币)</w:t>
      </w:r>
    </w:p>
    <w:p w:rsidR="007D5688" w:rsidRDefault="00247897">
      <w:pPr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□封面：23000元 □封 底：18000元 □扉页15000 </w:t>
      </w:r>
    </w:p>
    <w:p w:rsidR="007D5688" w:rsidRDefault="00247897">
      <w:pPr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□封二：12000元 □封三：6000元 □彩色整版：3000元 </w:t>
      </w:r>
    </w:p>
    <w:p w:rsidR="007D5688" w:rsidRDefault="00247897">
      <w:pPr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□黑白整版：500元</w:t>
      </w:r>
    </w:p>
    <w:p w:rsidR="007D5688" w:rsidRDefault="00247897">
      <w:pPr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其它广告：(人民币) </w:t>
      </w:r>
    </w:p>
    <w:p w:rsidR="007D5688" w:rsidRDefault="00247897">
      <w:pPr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□胸牌：80000元（独家）</w:t>
      </w:r>
    </w:p>
    <w:p w:rsidR="007D5688" w:rsidRDefault="00247897">
      <w:pPr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□手提袋背面广告：40000/10000个</w:t>
      </w:r>
    </w:p>
    <w:p w:rsidR="007D5688" w:rsidRDefault="00247897">
      <w:pPr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lastRenderedPageBreak/>
        <w:t>□吊绳：20000元/10000个</w:t>
      </w:r>
    </w:p>
    <w:p w:rsidR="007D5688" w:rsidRDefault="00247897">
      <w:pPr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□展板广告（展馆入口）：20000/块 （尺寸80cm*2m）</w:t>
      </w:r>
    </w:p>
    <w:p w:rsidR="007D5688" w:rsidRDefault="00247897">
      <w:pPr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□独立展板广告（展馆入口）：50000/块 （尺寸12m*4m）</w:t>
      </w:r>
    </w:p>
    <w:p w:rsidR="007D5688" w:rsidRDefault="00247897">
      <w:pPr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□展馆入口处门楼广告50000/个</w:t>
      </w:r>
    </w:p>
    <w:p w:rsidR="007D5688" w:rsidRDefault="00247897">
      <w:pPr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□参观券背面广告：50000元/10万张</w:t>
      </w:r>
    </w:p>
    <w:p w:rsidR="007D5688" w:rsidRDefault="00247897">
      <w:pPr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□ 馆外彩旗：3000/面（10面起） 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br/>
        <w:t>VIP赞助：88800元  黄金赞助：28800元  钻石赞助：588800  馆王赞助：888800元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br/>
      </w:r>
    </w:p>
    <w:p w:rsidR="001C13AA" w:rsidRPr="001C13AA" w:rsidRDefault="001C13AA" w:rsidP="001C13AA">
      <w:pPr>
        <w:spacing w:line="220" w:lineRule="atLeast"/>
        <w:ind w:firstLine="432"/>
        <w:rPr>
          <w:rFonts w:asciiTheme="minorEastAsia" w:eastAsiaTheme="minorEastAsia" w:hAnsiTheme="minorEastAsia"/>
        </w:rPr>
      </w:pPr>
      <w:bookmarkStart w:id="0" w:name="_GoBack"/>
      <w:bookmarkEnd w:id="0"/>
      <w:r w:rsidRPr="001C13AA">
        <w:rPr>
          <w:rFonts w:asciiTheme="minorEastAsia" w:eastAsiaTheme="minorEastAsia" w:hAnsiTheme="minorEastAsia" w:hint="eastAsia"/>
        </w:rPr>
        <w:t>2020杭州直播电商及网红产品展览会组委会</w:t>
      </w:r>
    </w:p>
    <w:p w:rsidR="001C13AA" w:rsidRPr="001C13AA" w:rsidRDefault="001C13AA" w:rsidP="001C13AA">
      <w:pPr>
        <w:spacing w:line="220" w:lineRule="atLeast"/>
        <w:ind w:firstLine="432"/>
        <w:rPr>
          <w:rFonts w:asciiTheme="minorEastAsia" w:eastAsiaTheme="minorEastAsia" w:hAnsiTheme="minorEastAsia"/>
        </w:rPr>
      </w:pPr>
      <w:r w:rsidRPr="001C13AA">
        <w:rPr>
          <w:rFonts w:asciiTheme="minorEastAsia" w:eastAsiaTheme="minorEastAsia" w:hAnsiTheme="minorEastAsia" w:hint="eastAsia"/>
        </w:rPr>
        <w:t>负责人：魏源</w:t>
      </w:r>
    </w:p>
    <w:p w:rsidR="001C13AA" w:rsidRPr="001C13AA" w:rsidRDefault="001C13AA" w:rsidP="001C13AA">
      <w:pPr>
        <w:spacing w:line="220" w:lineRule="atLeas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</w:t>
      </w:r>
      <w:r w:rsidRPr="001C13AA">
        <w:rPr>
          <w:rFonts w:asciiTheme="minorEastAsia" w:eastAsiaTheme="minorEastAsia" w:hAnsiTheme="minorEastAsia" w:hint="eastAsia"/>
        </w:rPr>
        <w:t>电话：16621701547</w:t>
      </w:r>
    </w:p>
    <w:p w:rsidR="001C13AA" w:rsidRPr="001C13AA" w:rsidRDefault="001C13AA" w:rsidP="001C13AA">
      <w:pPr>
        <w:spacing w:line="220" w:lineRule="atLeast"/>
        <w:ind w:firstLine="432"/>
        <w:rPr>
          <w:rFonts w:asciiTheme="minorEastAsia" w:eastAsiaTheme="minorEastAsia" w:hAnsiTheme="minorEastAsia"/>
        </w:rPr>
      </w:pPr>
      <w:r w:rsidRPr="001C13AA">
        <w:rPr>
          <w:rFonts w:asciiTheme="minorEastAsia" w:eastAsiaTheme="minorEastAsia" w:hAnsiTheme="minorEastAsia" w:hint="eastAsia"/>
        </w:rPr>
        <w:t>QQ：</w:t>
      </w:r>
      <w:r w:rsidRPr="001C13AA">
        <w:rPr>
          <w:rFonts w:asciiTheme="minorEastAsia" w:eastAsiaTheme="minorEastAsia" w:hAnsiTheme="minorEastAsia"/>
        </w:rPr>
        <w:t>2177814838</w:t>
      </w:r>
    </w:p>
    <w:p w:rsidR="001C13AA" w:rsidRPr="001C13AA" w:rsidRDefault="001C13AA" w:rsidP="001C13AA">
      <w:pPr>
        <w:spacing w:line="220" w:lineRule="atLeast"/>
        <w:ind w:firstLine="432"/>
        <w:rPr>
          <w:rFonts w:asciiTheme="minorEastAsia" w:eastAsiaTheme="minorEastAsia" w:hAnsiTheme="minorEastAsia"/>
        </w:rPr>
      </w:pPr>
      <w:r w:rsidRPr="001C13AA">
        <w:rPr>
          <w:rFonts w:asciiTheme="minorEastAsia" w:eastAsiaTheme="minorEastAsia" w:hAnsiTheme="minorEastAsia" w:hint="eastAsia"/>
        </w:rPr>
        <w:t>邮箱：</w:t>
      </w:r>
      <w:hyperlink r:id="rId8" w:history="1">
        <w:r w:rsidRPr="001C13AA">
          <w:rPr>
            <w:rStyle w:val="a8"/>
            <w:rFonts w:asciiTheme="minorEastAsia" w:eastAsiaTheme="minorEastAsia" w:hAnsiTheme="minorEastAsia"/>
          </w:rPr>
          <w:t>2177814838</w:t>
        </w:r>
        <w:r w:rsidRPr="001C13AA">
          <w:rPr>
            <w:rStyle w:val="a8"/>
            <w:rFonts w:asciiTheme="minorEastAsia" w:eastAsiaTheme="minorEastAsia" w:hAnsiTheme="minorEastAsia" w:hint="eastAsia"/>
          </w:rPr>
          <w:t>@qq.com</w:t>
        </w:r>
      </w:hyperlink>
    </w:p>
    <w:p w:rsidR="001C13AA" w:rsidRPr="001C13AA" w:rsidRDefault="001C13AA" w:rsidP="001C13AA">
      <w:pPr>
        <w:spacing w:line="220" w:lineRule="atLeast"/>
        <w:rPr>
          <w:rFonts w:asciiTheme="minorEastAsia" w:eastAsiaTheme="minorEastAsia" w:hAnsiTheme="minorEastAsia"/>
        </w:rPr>
      </w:pPr>
      <w:r w:rsidRPr="001C13AA">
        <w:rPr>
          <w:rFonts w:asciiTheme="minorEastAsia" w:eastAsiaTheme="minorEastAsia" w:hAnsiTheme="minorEastAsia" w:hint="eastAsia"/>
        </w:rPr>
        <w:t xml:space="preserve"> www.whblh.com.cn</w:t>
      </w:r>
    </w:p>
    <w:p w:rsidR="007D5688" w:rsidRDefault="007D5688">
      <w:pPr>
        <w:rPr>
          <w:rFonts w:asciiTheme="minorEastAsia" w:eastAsiaTheme="minorEastAsia" w:hAnsiTheme="minorEastAsia" w:cstheme="minorEastAsia"/>
          <w:sz w:val="24"/>
          <w:szCs w:val="24"/>
        </w:rPr>
      </w:pPr>
    </w:p>
    <w:p w:rsidR="007D5688" w:rsidRDefault="007D5688">
      <w:pPr>
        <w:rPr>
          <w:rFonts w:asciiTheme="minorEastAsia" w:eastAsiaTheme="minorEastAsia" w:hAnsiTheme="minorEastAsia" w:cstheme="minorEastAsia"/>
          <w:sz w:val="24"/>
          <w:szCs w:val="24"/>
        </w:rPr>
      </w:pPr>
    </w:p>
    <w:sectPr w:rsidR="007D5688" w:rsidSect="007D5688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066" w:rsidRDefault="002D3066" w:rsidP="001C13AA">
      <w:pPr>
        <w:spacing w:after="0" w:line="240" w:lineRule="auto"/>
      </w:pPr>
      <w:r>
        <w:separator/>
      </w:r>
    </w:p>
  </w:endnote>
  <w:endnote w:type="continuationSeparator" w:id="0">
    <w:p w:rsidR="002D3066" w:rsidRDefault="002D3066" w:rsidP="001C1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066" w:rsidRDefault="002D3066" w:rsidP="001C13AA">
      <w:pPr>
        <w:spacing w:after="0" w:line="240" w:lineRule="auto"/>
      </w:pPr>
      <w:r>
        <w:separator/>
      </w:r>
    </w:p>
  </w:footnote>
  <w:footnote w:type="continuationSeparator" w:id="0">
    <w:p w:rsidR="002D3066" w:rsidRDefault="002D3066" w:rsidP="001C13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11D35"/>
    <w:multiLevelType w:val="singleLevel"/>
    <w:tmpl w:val="16B11D3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720"/>
  <w:drawingGridHorizontalSpacing w:val="110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7D5688"/>
    <w:rsid w:val="001C13AA"/>
    <w:rsid w:val="00247897"/>
    <w:rsid w:val="002D3066"/>
    <w:rsid w:val="007D5688"/>
    <w:rsid w:val="009C30B1"/>
    <w:rsid w:val="02932618"/>
    <w:rsid w:val="07683BAC"/>
    <w:rsid w:val="26475AFE"/>
    <w:rsid w:val="38793D8D"/>
    <w:rsid w:val="46AF1812"/>
    <w:rsid w:val="5F495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7D5688"/>
    <w:pPr>
      <w:adjustRightInd w:val="0"/>
      <w:snapToGrid w:val="0"/>
      <w:spacing w:after="200" w:line="360" w:lineRule="atLeast"/>
      <w:ind w:firstLine="300"/>
    </w:pPr>
    <w:rPr>
      <w:rFonts w:ascii="微软雅黑" w:eastAsia="微软雅黑" w:hAnsi="微软雅黑" w:cs="宋体"/>
      <w:color w:val="3D3D3D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semiHidden/>
    <w:unhideWhenUsed/>
    <w:rsid w:val="007D5688"/>
  </w:style>
  <w:style w:type="paragraph" w:styleId="a4">
    <w:name w:val="Block Text"/>
    <w:basedOn w:val="a"/>
    <w:uiPriority w:val="99"/>
    <w:semiHidden/>
    <w:unhideWhenUsed/>
    <w:rsid w:val="007D5688"/>
    <w:pPr>
      <w:ind w:leftChars="700" w:left="1440" w:rightChars="700" w:right="700"/>
    </w:pPr>
  </w:style>
  <w:style w:type="paragraph" w:styleId="a5">
    <w:name w:val="Normal (Web)"/>
    <w:basedOn w:val="a"/>
    <w:uiPriority w:val="99"/>
    <w:unhideWhenUsed/>
    <w:qFormat/>
    <w:rsid w:val="007D5688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Char"/>
    <w:uiPriority w:val="99"/>
    <w:semiHidden/>
    <w:unhideWhenUsed/>
    <w:rsid w:val="001C13AA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6"/>
    <w:uiPriority w:val="99"/>
    <w:semiHidden/>
    <w:rsid w:val="001C13AA"/>
    <w:rPr>
      <w:rFonts w:ascii="微软雅黑" w:eastAsia="微软雅黑" w:hAnsi="微软雅黑" w:cs="宋体"/>
      <w:color w:val="3D3D3D"/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1C13AA"/>
    <w:pPr>
      <w:tabs>
        <w:tab w:val="center" w:pos="4153"/>
        <w:tab w:val="right" w:pos="8306"/>
      </w:tabs>
      <w:spacing w:line="240" w:lineRule="atLeast"/>
    </w:pPr>
    <w:rPr>
      <w:sz w:val="18"/>
      <w:szCs w:val="18"/>
    </w:rPr>
  </w:style>
  <w:style w:type="character" w:customStyle="1" w:styleId="Char0">
    <w:name w:val="页脚 Char"/>
    <w:basedOn w:val="a1"/>
    <w:link w:val="a7"/>
    <w:uiPriority w:val="99"/>
    <w:semiHidden/>
    <w:rsid w:val="001C13AA"/>
    <w:rPr>
      <w:rFonts w:ascii="微软雅黑" w:eastAsia="微软雅黑" w:hAnsi="微软雅黑" w:cs="宋体"/>
      <w:color w:val="3D3D3D"/>
      <w:sz w:val="18"/>
      <w:szCs w:val="18"/>
    </w:rPr>
  </w:style>
  <w:style w:type="character" w:styleId="a8">
    <w:name w:val="Hyperlink"/>
    <w:basedOn w:val="a1"/>
    <w:uiPriority w:val="99"/>
    <w:unhideWhenUsed/>
    <w:rsid w:val="001C13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228126670@qq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394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23</cp:revision>
  <dcterms:created xsi:type="dcterms:W3CDTF">2008-09-12T09:20:00Z</dcterms:created>
  <dcterms:modified xsi:type="dcterms:W3CDTF">2020-08-08T09:15:00Z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2052-11.1.0.9826</vt:lpwstr>
  </property>
</Properties>
</file>